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60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840"/>
        <w:gridCol w:w="5368"/>
      </w:tblGrid>
      <w:tr w:rsidR="00A32EF5" w:rsidRPr="008F6B25" w:rsidTr="00A32EF5">
        <w:tc>
          <w:tcPr>
            <w:tcW w:w="5000" w:type="pct"/>
            <w:gridSpan w:val="3"/>
            <w:shd w:val="clear" w:color="auto" w:fill="B8CCE4"/>
          </w:tcPr>
          <w:p w:rsidR="00A32EF5" w:rsidRPr="008F6B25" w:rsidRDefault="00A32EF5" w:rsidP="00F91AB1">
            <w:pPr>
              <w:spacing w:line="240" w:lineRule="auto"/>
              <w:ind w:left="-152" w:firstLine="92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8F6B25">
              <w:rPr>
                <w:rFonts w:eastAsia="Times New Roman"/>
                <w:b/>
                <w:sz w:val="27"/>
                <w:szCs w:val="27"/>
                <w:lang w:val="en-US" w:eastAsia="ru-RU"/>
              </w:rPr>
              <w:t>I</w:t>
            </w:r>
            <w:r w:rsidRPr="008F6B25">
              <w:rPr>
                <w:rFonts w:eastAsia="Times New Roman"/>
                <w:b/>
                <w:sz w:val="27"/>
                <w:szCs w:val="27"/>
                <w:lang w:eastAsia="ru-RU"/>
              </w:rPr>
              <w:t>.ОБЩАЯ ИНФОРМАЦИЯ ОБ УПРАВЛЯЮЩЕЙ ОРГАНИЗАЦИИ</w:t>
            </w:r>
          </w:p>
        </w:tc>
      </w:tr>
      <w:tr w:rsidR="00A32EF5" w:rsidRPr="008F6B25" w:rsidTr="00A32EF5">
        <w:trPr>
          <w:trHeight w:val="439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Фирменное наименование юридического лица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A32EF5">
            <w:pPr>
              <w:pStyle w:val="a4"/>
            </w:pPr>
            <w:r>
              <w:t xml:space="preserve">Общество с ограниченной ответственностью «Тандем», </w:t>
            </w:r>
          </w:p>
        </w:tc>
      </w:tr>
      <w:tr w:rsidR="00A32EF5" w:rsidRPr="008F6B25" w:rsidTr="00A32EF5"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Фамилия, имя, отчество руководителя управляющей организации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9F406C">
            <w:pPr>
              <w:pStyle w:val="a4"/>
            </w:pPr>
            <w:r>
              <w:t xml:space="preserve">Генеральный директор - </w:t>
            </w:r>
            <w:r w:rsidR="009F406C" w:rsidRPr="00A95A51">
              <w:t>Янсон Ольга Валентиновна</w:t>
            </w:r>
          </w:p>
        </w:tc>
      </w:tr>
      <w:tr w:rsidR="00A32EF5" w:rsidRPr="008F6B25" w:rsidTr="00A32EF5"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Реквизиты свидетельства о государственной регистрации в качестве юридического лица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A32EF5">
            <w:pPr>
              <w:spacing w:line="240" w:lineRule="auto"/>
              <w:ind w:firstLine="91"/>
              <w:jc w:val="both"/>
            </w:pPr>
            <w:r>
              <w:t xml:space="preserve">ОГРН 1064712014146 </w:t>
            </w:r>
            <w:proofErr w:type="gramStart"/>
            <w:r>
              <w:t>присвоен</w:t>
            </w:r>
            <w:proofErr w:type="gramEnd"/>
            <w:r>
              <w:t xml:space="preserve"> 18 мая 2006 года, ИФНС России по </w:t>
            </w:r>
            <w:proofErr w:type="spellStart"/>
            <w:r>
              <w:t>Приозерскому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A32EF5" w:rsidRPr="008F6B25" w:rsidTr="009F406C">
        <w:trPr>
          <w:trHeight w:val="2814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2491" w:type="pct"/>
            <w:shd w:val="clear" w:color="auto" w:fill="8DB3E2"/>
          </w:tcPr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>Почтовый адрес и адрес фактического местонахождения органов управления ООО «Тандем»: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>188760, Ленинградская область,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>г. Приозерск, ул. Калинина, д.39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>Тлф.+7 81379 3-71-75 (диспетчер),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>+7 81379 31-180-бухгалтерия,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 xml:space="preserve">Факс +7 81379 3-71-75, 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 xml:space="preserve">Сайт: </w:t>
            </w:r>
            <w:hyperlink r:id="rId5" w:history="1">
              <w:r w:rsidR="009F406C" w:rsidRPr="005404BD">
                <w:rPr>
                  <w:rStyle w:val="a5"/>
                </w:rPr>
                <w:t>www.uktandem.narod2.ru</w:t>
              </w:r>
            </w:hyperlink>
            <w:r>
              <w:t xml:space="preserve"> </w:t>
            </w:r>
          </w:p>
          <w:p w:rsidR="00A32EF5" w:rsidRPr="008F6B25" w:rsidRDefault="00A32EF5" w:rsidP="009F406C">
            <w:pPr>
              <w:pStyle w:val="a4"/>
              <w:spacing w:before="0" w:beforeAutospacing="0" w:after="0" w:afterAutospacing="0"/>
            </w:pPr>
            <w:r>
              <w:t xml:space="preserve">Электронная почта: </w:t>
            </w:r>
            <w:hyperlink r:id="rId6" w:history="1">
              <w:r w:rsidR="009F406C" w:rsidRPr="005404BD">
                <w:rPr>
                  <w:rStyle w:val="a5"/>
                </w:rPr>
                <w:t>Tandem-06@yandex.ru</w:t>
              </w:r>
            </w:hyperlink>
          </w:p>
        </w:tc>
      </w:tr>
      <w:tr w:rsidR="00A32EF5" w:rsidTr="00A32EF5">
        <w:trPr>
          <w:trHeight w:val="3602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Режим работы управляющей организации, и работы диспетчерских служб</w:t>
            </w:r>
          </w:p>
        </w:tc>
        <w:tc>
          <w:tcPr>
            <w:tcW w:w="2491" w:type="pct"/>
            <w:shd w:val="clear" w:color="auto" w:fill="8DB3E2"/>
          </w:tcPr>
          <w:p w:rsidR="00A32EF5" w:rsidRDefault="00A32EF5" w:rsidP="00A32EF5">
            <w:pPr>
              <w:pStyle w:val="a4"/>
              <w:spacing w:before="0" w:beforeAutospacing="0" w:after="0" w:afterAutospacing="0"/>
            </w:pPr>
            <w:r w:rsidRPr="00A32EF5">
              <w:rPr>
                <w:b/>
              </w:rPr>
              <w:t>Часы работы управляющей организации:</w:t>
            </w:r>
            <w:r>
              <w:t xml:space="preserve"> ежедневно, кроме выходных и праздничных дней, с 8 ч. 00 мин. до 17 ч. 00 мин., 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 w:rsidRPr="00A32EF5">
              <w:rPr>
                <w:b/>
              </w:rPr>
              <w:t>Выходные дни</w:t>
            </w:r>
            <w:r>
              <w:t xml:space="preserve"> - суббота и воскресенье.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 w:rsidRPr="00A32EF5">
              <w:rPr>
                <w:b/>
              </w:rPr>
              <w:t>Часы личного приема граждан генеральным директором ООО "Тандем"</w:t>
            </w:r>
            <w:r>
              <w:t>: по вторникам с 10 ч. 00 мин. до 12 ч. 00 мин.,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 w:rsidRPr="00A32EF5">
              <w:rPr>
                <w:b/>
              </w:rPr>
              <w:t>Часы работы диспетчерской служб</w:t>
            </w:r>
            <w:proofErr w:type="gramStart"/>
            <w:r w:rsidRPr="00A32EF5">
              <w:rPr>
                <w:b/>
              </w:rPr>
              <w:t>ы ООО</w:t>
            </w:r>
            <w:proofErr w:type="gramEnd"/>
            <w:r w:rsidRPr="00A32EF5">
              <w:rPr>
                <w:b/>
              </w:rPr>
              <w:t xml:space="preserve"> "Тандем":</w:t>
            </w:r>
            <w:r>
              <w:t xml:space="preserve"> ежедневно, кроме выходных и праздничных дней, с 8 ч. 00 мин до 17 ч. 00 мин., выходные дни - суббота и воскресенье.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 w:rsidRPr="00A32EF5">
              <w:rPr>
                <w:b/>
              </w:rPr>
              <w:t xml:space="preserve">Часы работы аварийно-диспетчерской службы </w:t>
            </w:r>
          </w:p>
          <w:p w:rsidR="00A32EF5" w:rsidRDefault="00A32EF5" w:rsidP="00A32EF5">
            <w:pPr>
              <w:pStyle w:val="a4"/>
              <w:spacing w:before="0" w:beforeAutospacing="0" w:after="0" w:afterAutospacing="0"/>
            </w:pPr>
            <w:r>
              <w:t xml:space="preserve">тел. 05, 36-421 (АДС) - круглосуточно. </w:t>
            </w:r>
          </w:p>
        </w:tc>
      </w:tr>
      <w:tr w:rsidR="00A32EF5" w:rsidRPr="008F6B25" w:rsidTr="00A32EF5">
        <w:trPr>
          <w:trHeight w:val="733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Перечень многоквартирных домов, в отношении которых договоры управления были расторгнуты в предыдущем календарном году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F91AB1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  <w:r w:rsidRPr="008F6B25">
              <w:rPr>
                <w:b/>
              </w:rPr>
              <w:t>Нет</w:t>
            </w:r>
          </w:p>
          <w:p w:rsidR="00A32EF5" w:rsidRPr="008F6B25" w:rsidRDefault="00A32EF5" w:rsidP="00F91AB1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  <w:p w:rsidR="00A32EF5" w:rsidRPr="008F6B25" w:rsidRDefault="00A32EF5" w:rsidP="00F91AB1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</w:tc>
      </w:tr>
      <w:tr w:rsidR="00A32EF5" w:rsidRPr="008F6B25" w:rsidTr="00A32EF5">
        <w:trPr>
          <w:trHeight w:val="1785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Сведения о членстве в СРО «Ассоциация управляющих и эксплуатационных организациях в жилищной сфере»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7D7ECF">
            <w:pPr>
              <w:spacing w:line="240" w:lineRule="auto"/>
              <w:ind w:firstLine="91"/>
              <w:jc w:val="both"/>
              <w:rPr>
                <w:b/>
              </w:rPr>
            </w:pPr>
            <w:r w:rsidRPr="008F6B25">
              <w:rPr>
                <w:rFonts w:eastAsia="Times New Roman"/>
                <w:szCs w:val="24"/>
                <w:lang w:eastAsia="ru-RU"/>
              </w:rPr>
              <w:t>Управляющая компания ООО «</w:t>
            </w:r>
            <w:r>
              <w:rPr>
                <w:rFonts w:eastAsia="Times New Roman"/>
                <w:szCs w:val="24"/>
                <w:lang w:eastAsia="ru-RU"/>
              </w:rPr>
              <w:t>Тандем</w:t>
            </w:r>
            <w:r w:rsidRPr="008F6B25">
              <w:rPr>
                <w:rFonts w:eastAsia="Times New Roman"/>
                <w:szCs w:val="24"/>
                <w:lang w:eastAsia="ru-RU"/>
              </w:rPr>
              <w:t>» </w:t>
            </w:r>
            <w:r w:rsidRPr="00692512">
              <w:rPr>
                <w:rStyle w:val="apple-style-span"/>
              </w:rPr>
              <w:t xml:space="preserve"> является членом саморегулируемой организации "Ассоциация управляющих и эксплуатационных организаций в жилищной сфере".</w:t>
            </w:r>
            <w:r>
              <w:rPr>
                <w:rStyle w:val="apple-style-span"/>
              </w:rPr>
              <w:t xml:space="preserve">  С 2011 года. </w:t>
            </w:r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 w:rsidR="007D7ECF">
              <w:rPr>
                <w:b/>
                <w:bCs/>
              </w:rPr>
              <w:t>___</w:t>
            </w:r>
            <w:r w:rsidRPr="00692512">
              <w:rPr>
                <w:rStyle w:val="apple-style-span"/>
              </w:rPr>
              <w:t> </w:t>
            </w:r>
            <w:r w:rsidRPr="007512BD">
              <w:t xml:space="preserve">(Протокол общего собрания №33 от </w:t>
            </w:r>
            <w:r>
              <w:t>1</w:t>
            </w:r>
            <w:r w:rsidRPr="007512BD">
              <w:t>1.10.2011года</w:t>
            </w:r>
            <w:r>
              <w:t>)</w:t>
            </w:r>
            <w:r w:rsidRPr="008F6B25">
              <w:rPr>
                <w:b/>
              </w:rPr>
              <w:t xml:space="preserve"> </w:t>
            </w:r>
          </w:p>
        </w:tc>
      </w:tr>
      <w:tr w:rsidR="00A32EF5" w:rsidRPr="007512BD" w:rsidTr="00A32EF5">
        <w:trPr>
          <w:trHeight w:val="1530"/>
        </w:trPr>
        <w:tc>
          <w:tcPr>
            <w:tcW w:w="263" w:type="pct"/>
            <w:shd w:val="clear" w:color="auto" w:fill="8DB3E2"/>
          </w:tcPr>
          <w:p w:rsidR="00A32EF5" w:rsidRDefault="00A32EF5" w:rsidP="00F91A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46" w:type="pct"/>
            <w:shd w:val="clear" w:color="auto" w:fill="8DB3E2"/>
          </w:tcPr>
          <w:p w:rsidR="00A32EF5" w:rsidRPr="008F6B25" w:rsidRDefault="00A32EF5" w:rsidP="00F91AB1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Случаи привлечения управляющей организации в предыдущем календарном году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2491" w:type="pct"/>
            <w:shd w:val="clear" w:color="auto" w:fill="8DB3E2"/>
          </w:tcPr>
          <w:p w:rsidR="00A32EF5" w:rsidRPr="008F6B25" w:rsidRDefault="00A32EF5" w:rsidP="00F91AB1">
            <w:pPr>
              <w:pStyle w:val="a4"/>
              <w:spacing w:before="0" w:beforeAutospacing="0" w:after="0" w:afterAutospacing="0"/>
              <w:ind w:left="157"/>
              <w:rPr>
                <w:b/>
              </w:rPr>
            </w:pPr>
            <w:r w:rsidRPr="00C0718B">
              <w:t>В 2011 год</w:t>
            </w:r>
            <w:proofErr w:type="gramStart"/>
            <w:r w:rsidRPr="00C0718B">
              <w:t>у ООО</w:t>
            </w:r>
            <w:proofErr w:type="gramEnd"/>
            <w:r w:rsidRPr="00C0718B">
              <w:t xml:space="preserve"> «</w:t>
            </w:r>
            <w:r w:rsidR="00D82338">
              <w:t>Тандем</w:t>
            </w:r>
            <w:r w:rsidRPr="00C0718B">
              <w:t xml:space="preserve">» к административной ответственности за нарушения в сфере управления многоквартирными домами </w:t>
            </w:r>
            <w:r>
              <w:t>не привлекалось</w:t>
            </w:r>
          </w:p>
          <w:p w:rsidR="00A32EF5" w:rsidRPr="008F6B25" w:rsidRDefault="00A32EF5" w:rsidP="00F91AB1">
            <w:pPr>
              <w:pStyle w:val="a4"/>
              <w:spacing w:before="0" w:beforeAutospacing="0" w:after="0" w:afterAutospacing="0"/>
              <w:ind w:left="-152" w:firstLine="92"/>
              <w:rPr>
                <w:b/>
              </w:rPr>
            </w:pPr>
          </w:p>
          <w:p w:rsidR="00A32EF5" w:rsidRPr="007512BD" w:rsidRDefault="00A32EF5" w:rsidP="00F91AB1">
            <w:pPr>
              <w:pStyle w:val="a4"/>
              <w:ind w:left="-152" w:firstLine="92"/>
            </w:pP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1FB0"/>
    <w:multiLevelType w:val="hybridMultilevel"/>
    <w:tmpl w:val="D01090B8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2EF5"/>
    <w:rsid w:val="0001359C"/>
    <w:rsid w:val="001D6A41"/>
    <w:rsid w:val="00746E15"/>
    <w:rsid w:val="0076251D"/>
    <w:rsid w:val="007D7ECF"/>
    <w:rsid w:val="008F61E8"/>
    <w:rsid w:val="009F406C"/>
    <w:rsid w:val="00A32EF5"/>
    <w:rsid w:val="00AB1BC4"/>
    <w:rsid w:val="00B90685"/>
    <w:rsid w:val="00D82338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A32E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A32EF5"/>
  </w:style>
  <w:style w:type="character" w:styleId="a5">
    <w:name w:val="Hyperlink"/>
    <w:basedOn w:val="a0"/>
    <w:uiPriority w:val="99"/>
    <w:unhideWhenUsed/>
    <w:rsid w:val="009F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em-06@yandex.ru" TargetMode="External"/><Relationship Id="rId5" Type="http://schemas.openxmlformats.org/officeDocument/2006/relationships/hyperlink" Target="http://www.uktandem.narod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2012-08-29T15:01:00Z</dcterms:created>
  <dcterms:modified xsi:type="dcterms:W3CDTF">2012-08-29T15:01:00Z</dcterms:modified>
</cp:coreProperties>
</file>